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054D7" w14:textId="77777777" w:rsidR="006533B7" w:rsidRDefault="00000000">
      <w:pPr>
        <w:pBdr>
          <w:bottom w:val="single" w:sz="6" w:space="0" w:color="FFFFFF"/>
          <w:between w:val="single" w:sz="6" w:space="0" w:color="000000"/>
        </w:pBdr>
        <w:spacing w:after="30" w:line="754" w:lineRule="atLeast"/>
        <w:jc w:val="center"/>
        <w:rPr>
          <w:rFonts w:ascii="Calibri" w:eastAsia="Calibri" w:hAnsi="Calibri" w:cs="Calibri"/>
          <w:b/>
          <w:bCs/>
          <w:sz w:val="58"/>
          <w:szCs w:val="58"/>
        </w:rPr>
      </w:pPr>
      <w:r>
        <w:rPr>
          <w:rFonts w:ascii="Calibri" w:eastAsia="Calibri" w:hAnsi="Calibri" w:cs="Calibri"/>
          <w:b/>
          <w:bCs/>
          <w:sz w:val="58"/>
          <w:szCs w:val="58"/>
        </w:rPr>
        <w:t>JADA WILLIAMS</w:t>
      </w:r>
    </w:p>
    <w:p w14:paraId="51536816" w14:textId="6B1BB0D8" w:rsidR="006533B7" w:rsidRDefault="00000000">
      <w:pPr>
        <w:pBdr>
          <w:bottom w:val="single" w:sz="6" w:space="0" w:color="FFFFFF"/>
          <w:between w:val="single" w:sz="6" w:space="0" w:color="000000"/>
        </w:pBdr>
        <w:spacing w:line="260" w:lineRule="atLeast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757</w:t>
      </w:r>
      <w:r>
        <w:rPr>
          <w:rFonts w:ascii="Calibri" w:eastAsia="Calibri" w:hAnsi="Calibri" w:cs="Calibri"/>
          <w:sz w:val="20"/>
          <w:szCs w:val="20"/>
        </w:rPr>
        <w:noBreakHyphen/>
        <w:t>343</w:t>
      </w:r>
      <w:r>
        <w:rPr>
          <w:rFonts w:ascii="Calibri" w:eastAsia="Calibri" w:hAnsi="Calibri" w:cs="Calibri"/>
          <w:sz w:val="20"/>
          <w:szCs w:val="20"/>
        </w:rPr>
        <w:noBreakHyphen/>
        <w:t>3894 </w:t>
      </w:r>
      <w:r>
        <w:rPr>
          <w:rFonts w:ascii="Calibri" w:eastAsia="Calibri" w:hAnsi="Calibri" w:cs="Calibri"/>
          <w:color w:val="000000"/>
          <w:sz w:val="20"/>
          <w:szCs w:val="20"/>
        </w:rPr>
        <w:t>• </w:t>
      </w:r>
      <w:r>
        <w:rPr>
          <w:rFonts w:ascii="Calibri" w:eastAsia="Calibri" w:hAnsi="Calibri" w:cs="Calibri"/>
          <w:sz w:val="20"/>
          <w:szCs w:val="20"/>
        </w:rPr>
        <w:t xml:space="preserve">Virginia Beach, VA, </w:t>
      </w:r>
      <w:r>
        <w:rPr>
          <w:rFonts w:ascii="Calibri" w:eastAsia="Calibri" w:hAnsi="Calibri" w:cs="Calibri"/>
          <w:color w:val="000000"/>
          <w:sz w:val="20"/>
          <w:szCs w:val="20"/>
        </w:rPr>
        <w:t>• </w:t>
      </w:r>
      <w:r>
        <w:rPr>
          <w:rFonts w:ascii="Calibri" w:eastAsia="Calibri" w:hAnsi="Calibri" w:cs="Calibri"/>
          <w:sz w:val="20"/>
          <w:szCs w:val="20"/>
        </w:rPr>
        <w:t>williamsjada590@yahoo.com</w:t>
      </w:r>
    </w:p>
    <w:p w14:paraId="07CD05BD" w14:textId="77777777" w:rsidR="006533B7" w:rsidRDefault="006533B7">
      <w:pPr>
        <w:rPr>
          <w:rFonts w:ascii="Calibri" w:eastAsia="Calibri" w:hAnsi="Calibri" w:cs="Calibri"/>
        </w:rPr>
      </w:pPr>
    </w:p>
    <w:p w14:paraId="5F61CCCB" w14:textId="77777777" w:rsidR="006533B7" w:rsidRDefault="00000000">
      <w:pPr>
        <w:pBdr>
          <w:bottom w:val="single" w:sz="6" w:space="0" w:color="000000"/>
        </w:pBdr>
        <w:spacing w:line="260" w:lineRule="atLeast"/>
        <w:rPr>
          <w:rFonts w:ascii="Calibri" w:eastAsia="Calibri" w:hAnsi="Calibri" w:cs="Calibri"/>
          <w:b/>
          <w:bCs/>
          <w:caps/>
          <w:color w:val="2E74B5"/>
          <w:sz w:val="26"/>
          <w:szCs w:val="26"/>
        </w:rPr>
      </w:pPr>
      <w:r>
        <w:rPr>
          <w:rFonts w:ascii="Calibri" w:eastAsia="Calibri" w:hAnsi="Calibri" w:cs="Calibri"/>
          <w:b/>
          <w:bCs/>
          <w:caps/>
          <w:color w:val="2E74B5"/>
          <w:sz w:val="26"/>
          <w:szCs w:val="26"/>
        </w:rPr>
        <w:t>professional profile</w:t>
      </w:r>
    </w:p>
    <w:p w14:paraId="45FA7D3C" w14:textId="77777777" w:rsidR="006533B7" w:rsidRDefault="006533B7">
      <w:pPr>
        <w:spacing w:line="260" w:lineRule="atLeast"/>
        <w:rPr>
          <w:rFonts w:ascii="Calibri" w:eastAsia="Calibri" w:hAnsi="Calibri" w:cs="Calibri"/>
          <w:sz w:val="20"/>
          <w:szCs w:val="20"/>
        </w:rPr>
      </w:pPr>
    </w:p>
    <w:p w14:paraId="35A33972" w14:textId="205C2E14" w:rsidR="006533B7" w:rsidRDefault="00000000">
      <w:pPr>
        <w:spacing w:line="200" w:lineRule="atLeas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U.S Navy Veteran with over 4 years in experience in solving administrative challenges as a Personnel Specialist. </w:t>
      </w:r>
    </w:p>
    <w:p w14:paraId="4B2CE559" w14:textId="77777777" w:rsidR="006533B7" w:rsidRDefault="00000000">
      <w:pPr>
        <w:pBdr>
          <w:bottom w:val="single" w:sz="6" w:space="0" w:color="000000"/>
        </w:pBdr>
        <w:spacing w:line="260" w:lineRule="atLeast"/>
        <w:rPr>
          <w:rFonts w:ascii="Calibri" w:eastAsia="Calibri" w:hAnsi="Calibri" w:cs="Calibri"/>
          <w:b/>
          <w:bCs/>
          <w:caps/>
          <w:color w:val="2E74B5"/>
          <w:sz w:val="26"/>
          <w:szCs w:val="26"/>
        </w:rPr>
      </w:pPr>
      <w:r>
        <w:rPr>
          <w:rFonts w:ascii="Calibri" w:eastAsia="Calibri" w:hAnsi="Calibri" w:cs="Calibri"/>
          <w:b/>
          <w:bCs/>
          <w:caps/>
          <w:color w:val="2E74B5"/>
          <w:sz w:val="26"/>
          <w:szCs w:val="26"/>
        </w:rPr>
        <w:t>education</w:t>
      </w:r>
    </w:p>
    <w:p w14:paraId="146768E4" w14:textId="77777777" w:rsidR="006533B7" w:rsidRDefault="006533B7">
      <w:pPr>
        <w:spacing w:line="260" w:lineRule="atLeast"/>
        <w:rPr>
          <w:rFonts w:ascii="Calibri" w:eastAsia="Calibri" w:hAnsi="Calibri" w:cs="Calibri"/>
          <w:sz w:val="20"/>
          <w:szCs w:val="20"/>
        </w:rPr>
      </w:pPr>
    </w:p>
    <w:tbl>
      <w:tblPr>
        <w:tblStyle w:val="tableMsoNormalTable"/>
        <w:tblW w:w="5000" w:type="pct"/>
        <w:tblInd w:w="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551"/>
        <w:gridCol w:w="3236"/>
      </w:tblGrid>
      <w:tr w:rsidR="006533B7" w14:paraId="7B14C657" w14:textId="77777777"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2FB956" w14:textId="77777777" w:rsidR="006533B7" w:rsidRDefault="00000000">
            <w:pPr>
              <w:spacing w:line="26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Style w:val="fs13fw6undefined"/>
                <w:rFonts w:ascii="Calibri" w:eastAsia="Calibri" w:hAnsi="Calibri" w:cs="Calibri"/>
                <w:b/>
                <w:bCs/>
                <w:sz w:val="20"/>
                <w:szCs w:val="20"/>
              </w:rPr>
              <w:t>Associates</w:t>
            </w:r>
            <w:r>
              <w:rPr>
                <w:rStyle w:val="fs13fw6undefinedtdn"/>
                <w:rFonts w:ascii="Calibri" w:eastAsia="Calibri" w:hAnsi="Calibri" w:cs="Calibri"/>
                <w:b/>
                <w:bCs/>
                <w:sz w:val="20"/>
                <w:szCs w:val="20"/>
              </w:rPr>
              <w:t>-</w:t>
            </w:r>
            <w:r>
              <w:rPr>
                <w:rStyle w:val="fs13fw4fsiundefinedtdn"/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Style w:val="fs13fw4fsiundefined"/>
                <w:rFonts w:ascii="Calibri" w:eastAsia="Calibri" w:hAnsi="Calibri" w:cs="Calibri"/>
                <w:i/>
                <w:iCs/>
                <w:sz w:val="20"/>
                <w:szCs w:val="20"/>
              </w:rPr>
              <w:t>University of Maryland Global Campus</w:t>
            </w:r>
            <w:r>
              <w:rPr>
                <w:rStyle w:val="fs13fw4fsiundefinedtdn"/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- </w:t>
            </w:r>
            <w:r>
              <w:rPr>
                <w:rStyle w:val="fs13fw4fsiundefined"/>
                <w:rFonts w:ascii="Calibri" w:eastAsia="Calibri" w:hAnsi="Calibri" w:cs="Calibri"/>
                <w:i/>
                <w:iCs/>
                <w:sz w:val="20"/>
                <w:szCs w:val="20"/>
              </w:rPr>
              <w:t>Maryland</w:t>
            </w:r>
          </w:p>
        </w:tc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E5EF28" w14:textId="77777777" w:rsidR="006533B7" w:rsidRDefault="006533B7">
            <w:pPr>
              <w:spacing w:line="260" w:lineRule="atLeast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709FEA0" w14:textId="77777777" w:rsidR="006533B7" w:rsidRDefault="006533B7">
      <w:pPr>
        <w:rPr>
          <w:vanish/>
        </w:rPr>
      </w:pPr>
    </w:p>
    <w:tbl>
      <w:tblPr>
        <w:tblStyle w:val="tableMsoNormalTable"/>
        <w:tblW w:w="5000" w:type="pct"/>
        <w:tblInd w:w="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012"/>
        <w:gridCol w:w="3775"/>
      </w:tblGrid>
      <w:tr w:rsidR="006533B7" w14:paraId="1F4320E1" w14:textId="77777777">
        <w:tc>
          <w:tcPr>
            <w:tcW w:w="32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7A2642" w14:textId="77777777" w:rsidR="006533B7" w:rsidRDefault="006533B7">
            <w:pPr>
              <w:spacing w:line="260" w:lineRule="atLeas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1A5532" w14:textId="77777777" w:rsidR="006533B7" w:rsidRDefault="006533B7">
            <w:pPr>
              <w:spacing w:line="260" w:lineRule="atLeas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533B7" w14:paraId="5ADFDADD" w14:textId="77777777">
        <w:tc>
          <w:tcPr>
            <w:tcW w:w="32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5116AD" w14:textId="77777777" w:rsidR="006533B7" w:rsidRDefault="00000000">
            <w:pPr>
              <w:spacing w:line="26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Expected - May 2025</w:t>
            </w:r>
          </w:p>
        </w:tc>
      </w:tr>
    </w:tbl>
    <w:p w14:paraId="58DC3F67" w14:textId="77777777" w:rsidR="006533B7" w:rsidRDefault="00000000">
      <w:pPr>
        <w:numPr>
          <w:ilvl w:val="0"/>
          <w:numId w:val="2"/>
        </w:numPr>
        <w:spacing w:line="200" w:lineRule="atLeast"/>
        <w:ind w:left="780" w:hanging="2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Relevant Coursework:</w:t>
      </w:r>
    </w:p>
    <w:p w14:paraId="14793A92" w14:textId="51E1ED8B" w:rsidR="006533B7" w:rsidRDefault="00000000">
      <w:pPr>
        <w:numPr>
          <w:ilvl w:val="0"/>
          <w:numId w:val="2"/>
        </w:numPr>
        <w:spacing w:after="225" w:line="200" w:lineRule="atLeast"/>
        <w:ind w:left="780" w:hanging="2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Academic Writing I &amp; II African American History: 1865 to the Present Foundations of Oral Communication</w:t>
      </w:r>
      <w:r w:rsidR="006622C4"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z w:val="20"/>
          <w:szCs w:val="20"/>
        </w:rPr>
        <w:t>Management Pre-Calculus</w:t>
      </w:r>
      <w:r w:rsidR="006622C4"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z w:val="20"/>
          <w:szCs w:val="20"/>
        </w:rPr>
        <w:t xml:space="preserve"> Introduction to Sociology</w:t>
      </w:r>
    </w:p>
    <w:tbl>
      <w:tblPr>
        <w:tblStyle w:val="tableMsoNormalTable"/>
        <w:tblW w:w="5000" w:type="pct"/>
        <w:tblInd w:w="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551"/>
        <w:gridCol w:w="3236"/>
      </w:tblGrid>
      <w:tr w:rsidR="006533B7" w14:paraId="6F747F9D" w14:textId="77777777"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C8B8F3" w14:textId="77777777" w:rsidR="006533B7" w:rsidRDefault="00000000">
            <w:pPr>
              <w:spacing w:line="26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Style w:val="fs13fw6undefined"/>
                <w:rFonts w:ascii="Calibri" w:eastAsia="Calibri" w:hAnsi="Calibri" w:cs="Calibri"/>
                <w:b/>
                <w:bCs/>
                <w:sz w:val="20"/>
                <w:szCs w:val="20"/>
              </w:rPr>
              <w:t>Diploma</w:t>
            </w:r>
            <w:r>
              <w:rPr>
                <w:rStyle w:val="fs13fw6undefinedtdn"/>
                <w:rFonts w:ascii="Calibri" w:eastAsia="Calibri" w:hAnsi="Calibri" w:cs="Calibri"/>
                <w:b/>
                <w:bCs/>
                <w:sz w:val="20"/>
                <w:szCs w:val="20"/>
              </w:rPr>
              <w:t>-</w:t>
            </w:r>
            <w:r>
              <w:rPr>
                <w:rStyle w:val="fs13fw4fsiundefinedtdn"/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Style w:val="fs13fw4fsiundefined"/>
                <w:rFonts w:ascii="Calibri" w:eastAsia="Calibri" w:hAnsi="Calibri" w:cs="Calibri"/>
                <w:i/>
                <w:iCs/>
                <w:sz w:val="20"/>
                <w:szCs w:val="20"/>
              </w:rPr>
              <w:t>Ocean Lakes High School</w:t>
            </w:r>
            <w:r>
              <w:rPr>
                <w:rStyle w:val="fs13fw4fsiundefinedtdn"/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- </w:t>
            </w:r>
            <w:r>
              <w:rPr>
                <w:rStyle w:val="fs13fw4fsiundefined"/>
                <w:rFonts w:ascii="Calibri" w:eastAsia="Calibri" w:hAnsi="Calibri" w:cs="Calibri"/>
                <w:i/>
                <w:iCs/>
                <w:sz w:val="20"/>
                <w:szCs w:val="20"/>
              </w:rPr>
              <w:t>Virginia Beach, VA</w:t>
            </w:r>
          </w:p>
        </w:tc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6C07CF" w14:textId="77777777" w:rsidR="006533B7" w:rsidRDefault="006533B7">
            <w:pPr>
              <w:spacing w:line="260" w:lineRule="atLeast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350AE22" w14:textId="77777777" w:rsidR="006533B7" w:rsidRDefault="006533B7">
      <w:pPr>
        <w:rPr>
          <w:vanish/>
        </w:rPr>
      </w:pPr>
    </w:p>
    <w:tbl>
      <w:tblPr>
        <w:tblStyle w:val="tableMsoNormalTable"/>
        <w:tblW w:w="5000" w:type="pct"/>
        <w:tblInd w:w="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012"/>
        <w:gridCol w:w="3775"/>
      </w:tblGrid>
      <w:tr w:rsidR="006533B7" w14:paraId="11CDEB3B" w14:textId="77777777">
        <w:tc>
          <w:tcPr>
            <w:tcW w:w="32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35312F" w14:textId="77777777" w:rsidR="006533B7" w:rsidRDefault="006533B7">
            <w:pPr>
              <w:spacing w:line="260" w:lineRule="atLeas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ACA1F3" w14:textId="77777777" w:rsidR="006533B7" w:rsidRDefault="006533B7">
            <w:pPr>
              <w:spacing w:line="260" w:lineRule="atLeas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533B7" w14:paraId="79EDA9D9" w14:textId="77777777">
        <w:tc>
          <w:tcPr>
            <w:tcW w:w="32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C5E4F7" w14:textId="0BC062F2" w:rsidR="006533B7" w:rsidRDefault="00EF7839">
            <w:pPr>
              <w:spacing w:line="26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June 2017</w:t>
            </w:r>
          </w:p>
        </w:tc>
      </w:tr>
    </w:tbl>
    <w:p w14:paraId="2D99ED08" w14:textId="77777777" w:rsidR="006533B7" w:rsidRDefault="00000000">
      <w:pPr>
        <w:numPr>
          <w:ilvl w:val="0"/>
          <w:numId w:val="3"/>
        </w:numPr>
        <w:spacing w:line="200" w:lineRule="atLeast"/>
        <w:ind w:left="780" w:hanging="2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Honors: National Honor Society, Academic Excellence</w:t>
      </w:r>
    </w:p>
    <w:p w14:paraId="052727D9" w14:textId="3BFEF421" w:rsidR="006533B7" w:rsidRDefault="00000000">
      <w:pPr>
        <w:numPr>
          <w:ilvl w:val="0"/>
          <w:numId w:val="3"/>
        </w:numPr>
        <w:spacing w:line="200" w:lineRule="atLeast"/>
        <w:ind w:left="780" w:hanging="2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Activities: Varsity Track and Field, D</w:t>
      </w:r>
      <w:r w:rsidR="00EF7839">
        <w:rPr>
          <w:rFonts w:ascii="Calibri" w:eastAsia="Calibri" w:hAnsi="Calibri" w:cs="Calibri"/>
          <w:sz w:val="20"/>
          <w:szCs w:val="20"/>
        </w:rPr>
        <w:t>rama Club, Legal Studies</w:t>
      </w:r>
    </w:p>
    <w:p w14:paraId="20AFEECE" w14:textId="3AE317FB" w:rsidR="00FB2111" w:rsidRDefault="00FB2111" w:rsidP="00FB2111">
      <w:pPr>
        <w:spacing w:line="200" w:lineRule="atLeas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Degree-University Maryland Global Campus- Aphelia, MD</w:t>
      </w:r>
    </w:p>
    <w:p w14:paraId="006235DE" w14:textId="5A9FA685" w:rsidR="00FB2111" w:rsidRDefault="00FB2111" w:rsidP="00FB2111">
      <w:pPr>
        <w:spacing w:line="200" w:lineRule="atLeas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May 2025</w:t>
      </w:r>
    </w:p>
    <w:p w14:paraId="18F7E1C9" w14:textId="5D2FFF2F" w:rsidR="00FB2111" w:rsidRPr="00FB2111" w:rsidRDefault="00FB2111" w:rsidP="00FB2111">
      <w:pPr>
        <w:pStyle w:val="ListParagraph"/>
        <w:numPr>
          <w:ilvl w:val="0"/>
          <w:numId w:val="9"/>
        </w:numPr>
        <w:spacing w:line="200" w:lineRule="atLeas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4.0 GPA Deans List</w:t>
      </w:r>
    </w:p>
    <w:p w14:paraId="4A305E70" w14:textId="77777777" w:rsidR="006533B7" w:rsidRDefault="00000000">
      <w:pPr>
        <w:spacing w:line="240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21AD0023" w14:textId="11115F7C" w:rsidR="006533B7" w:rsidRPr="004125BA" w:rsidRDefault="00000000" w:rsidP="004125BA">
      <w:pPr>
        <w:pBdr>
          <w:bottom w:val="single" w:sz="6" w:space="0" w:color="000000"/>
        </w:pBdr>
        <w:spacing w:line="260" w:lineRule="atLeast"/>
        <w:rPr>
          <w:rFonts w:ascii="Calibri" w:eastAsia="Calibri" w:hAnsi="Calibri" w:cs="Calibri"/>
          <w:b/>
          <w:bCs/>
          <w:caps/>
          <w:color w:val="2E74B5"/>
          <w:sz w:val="26"/>
          <w:szCs w:val="26"/>
        </w:rPr>
      </w:pPr>
      <w:r>
        <w:rPr>
          <w:rFonts w:ascii="Calibri" w:eastAsia="Calibri" w:hAnsi="Calibri" w:cs="Calibri"/>
          <w:b/>
          <w:bCs/>
          <w:caps/>
          <w:color w:val="2E74B5"/>
          <w:sz w:val="26"/>
          <w:szCs w:val="26"/>
        </w:rPr>
        <w:t>professional experience</w:t>
      </w:r>
    </w:p>
    <w:tbl>
      <w:tblPr>
        <w:tblStyle w:val="tableMsoNormalTable"/>
        <w:tblW w:w="5000" w:type="pct"/>
        <w:tblInd w:w="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551"/>
        <w:gridCol w:w="3236"/>
      </w:tblGrid>
      <w:tr w:rsidR="006533B7" w14:paraId="3274EF10" w14:textId="77777777"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EB0BBF" w14:textId="77777777" w:rsidR="006533B7" w:rsidRDefault="00000000">
            <w:pPr>
              <w:spacing w:line="26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Style w:val="fs13fw4undefined"/>
                <w:rFonts w:ascii="Calibri" w:eastAsia="Calibri" w:hAnsi="Calibri" w:cs="Calibri"/>
                <w:sz w:val="20"/>
                <w:szCs w:val="20"/>
              </w:rPr>
              <w:t>US Navy</w:t>
            </w:r>
            <w:r>
              <w:rPr>
                <w:rStyle w:val="fs13fw4undefinedtdn"/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Style w:val="fs13fw4fsiundefinedtdn"/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Style w:val="fs13fw4fsiundefined"/>
                <w:rFonts w:ascii="Calibri" w:eastAsia="Calibri" w:hAnsi="Calibri" w:cs="Calibri"/>
                <w:i/>
                <w:iCs/>
                <w:sz w:val="20"/>
                <w:szCs w:val="20"/>
              </w:rPr>
              <w:t>Norfolk, VA</w:t>
            </w:r>
          </w:p>
        </w:tc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2E475F" w14:textId="6064FA05" w:rsidR="006533B7" w:rsidRDefault="00BF4315">
            <w:pPr>
              <w:spacing w:line="260" w:lineRule="atLeast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Style w:val="fs13fw4undefined"/>
                <w:rFonts w:ascii="Calibri" w:eastAsia="Calibri" w:hAnsi="Calibri" w:cs="Calibri"/>
                <w:sz w:val="20"/>
                <w:szCs w:val="20"/>
              </w:rPr>
              <w:t xml:space="preserve">March 2020 </w:t>
            </w:r>
            <w:r w:rsidR="004125BA">
              <w:rPr>
                <w:rStyle w:val="fs13fw4undefined"/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Style w:val="fs13fw4undefined"/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125BA">
              <w:rPr>
                <w:rStyle w:val="fs13fw4undefined"/>
                <w:rFonts w:ascii="Calibri" w:eastAsia="Calibri" w:hAnsi="Calibri" w:cs="Calibri"/>
                <w:sz w:val="20"/>
                <w:szCs w:val="20"/>
              </w:rPr>
              <w:t>N</w:t>
            </w:r>
            <w:r w:rsidR="004125BA">
              <w:rPr>
                <w:rStyle w:val="fs13fw4undefined"/>
                <w:rFonts w:eastAsia="Calibri"/>
                <w:sz w:val="20"/>
                <w:szCs w:val="20"/>
              </w:rPr>
              <w:t>ovember 2024</w:t>
            </w:r>
          </w:p>
        </w:tc>
      </w:tr>
    </w:tbl>
    <w:p w14:paraId="4B0413B3" w14:textId="77777777" w:rsidR="006533B7" w:rsidRDefault="006533B7">
      <w:pPr>
        <w:rPr>
          <w:vanish/>
        </w:rPr>
      </w:pPr>
    </w:p>
    <w:tbl>
      <w:tblPr>
        <w:tblStyle w:val="tableMsoNormalTable"/>
        <w:tblW w:w="5000" w:type="pct"/>
        <w:tblInd w:w="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012"/>
        <w:gridCol w:w="3775"/>
      </w:tblGrid>
      <w:tr w:rsidR="006533B7" w14:paraId="5DA573C6" w14:textId="77777777">
        <w:tc>
          <w:tcPr>
            <w:tcW w:w="32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74A087" w14:textId="77777777" w:rsidR="006533B7" w:rsidRDefault="006533B7">
            <w:pPr>
              <w:spacing w:line="260" w:lineRule="atLeas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3F4776" w14:textId="77777777" w:rsidR="006533B7" w:rsidRDefault="006533B7">
            <w:pPr>
              <w:spacing w:line="260" w:lineRule="atLeas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533B7" w14:paraId="4636D010" w14:textId="77777777">
        <w:tc>
          <w:tcPr>
            <w:tcW w:w="32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576127" w14:textId="77777777" w:rsidR="006533B7" w:rsidRDefault="00000000">
            <w:pPr>
              <w:spacing w:line="260" w:lineRule="atLeas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Pay and Personnel Administrator</w:t>
            </w:r>
          </w:p>
        </w:tc>
      </w:tr>
    </w:tbl>
    <w:p w14:paraId="3FD8C6CF" w14:textId="77777777" w:rsidR="006533B7" w:rsidRDefault="00000000">
      <w:pPr>
        <w:numPr>
          <w:ilvl w:val="0"/>
          <w:numId w:val="5"/>
        </w:numPr>
        <w:spacing w:line="200" w:lineRule="atLeast"/>
        <w:ind w:left="780" w:hanging="2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Monitored and updated the Admin Tracker, ensuring over 95% </w:t>
      </w:r>
      <w:proofErr w:type="gramStart"/>
      <w:r>
        <w:rPr>
          <w:rFonts w:ascii="Calibri" w:eastAsia="Calibri" w:hAnsi="Calibri" w:cs="Calibri"/>
          <w:sz w:val="20"/>
          <w:szCs w:val="20"/>
        </w:rPr>
        <w:t>on-time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completion of administrative tasks such as pay adjustments, re-enlistments, and leave requests.</w:t>
      </w:r>
    </w:p>
    <w:p w14:paraId="7A4FDA99" w14:textId="77777777" w:rsidR="006533B7" w:rsidRDefault="00000000">
      <w:pPr>
        <w:numPr>
          <w:ilvl w:val="0"/>
          <w:numId w:val="5"/>
        </w:numPr>
        <w:spacing w:line="200" w:lineRule="atLeast"/>
        <w:ind w:left="780" w:hanging="2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Engaged in 30+ phone communication with clients to discuss itineraries and provide information on upcoming dates and expectations.</w:t>
      </w:r>
    </w:p>
    <w:p w14:paraId="648212E5" w14:textId="77777777" w:rsidR="006533B7" w:rsidRDefault="00000000">
      <w:pPr>
        <w:numPr>
          <w:ilvl w:val="0"/>
          <w:numId w:val="5"/>
        </w:numPr>
        <w:spacing w:line="200" w:lineRule="atLeast"/>
        <w:ind w:left="780" w:hanging="2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Oversaw personnel records for over 600 service members, performing regular audits to verify accuracy, including family updates, emergency contact information, and dependent statuses.</w:t>
      </w:r>
    </w:p>
    <w:p w14:paraId="6D1BCA02" w14:textId="77777777" w:rsidR="006533B7" w:rsidRDefault="00000000">
      <w:pPr>
        <w:numPr>
          <w:ilvl w:val="0"/>
          <w:numId w:val="5"/>
        </w:numPr>
        <w:spacing w:line="200" w:lineRule="atLeast"/>
        <w:ind w:left="780" w:hanging="2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Assembled packages for member gains, transfers, separations, and retirements. Updated personnel records in the Navy database to maintain accuracy of family status.</w:t>
      </w:r>
    </w:p>
    <w:p w14:paraId="5E21A15E" w14:textId="77777777" w:rsidR="006533B7" w:rsidRDefault="00000000">
      <w:pPr>
        <w:numPr>
          <w:ilvl w:val="0"/>
          <w:numId w:val="5"/>
        </w:numPr>
        <w:spacing w:line="200" w:lineRule="atLeast"/>
        <w:ind w:left="780" w:hanging="2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Streamlined office operations by executing standardized procedures, boosting efficiency by 25%.</w:t>
      </w:r>
    </w:p>
    <w:p w14:paraId="4B3869B1" w14:textId="77777777" w:rsidR="006533B7" w:rsidRDefault="00000000">
      <w:pPr>
        <w:numPr>
          <w:ilvl w:val="0"/>
          <w:numId w:val="5"/>
        </w:numPr>
        <w:spacing w:line="200" w:lineRule="atLeast"/>
        <w:ind w:left="780" w:hanging="2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Designed and implemented a training program for junior administrative staff, diminishing common administrative errors by 30% within six months.</w:t>
      </w:r>
    </w:p>
    <w:p w14:paraId="4E3B7D46" w14:textId="77777777" w:rsidR="006533B7" w:rsidRDefault="00000000">
      <w:pPr>
        <w:numPr>
          <w:ilvl w:val="0"/>
          <w:numId w:val="5"/>
        </w:numPr>
        <w:spacing w:line="200" w:lineRule="atLeast"/>
        <w:ind w:left="780" w:hanging="2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Processed 100+ personnel transfers annually by organizing travel arrangements, updating records in Navy systems, and ensuring timely reporting to new commands.</w:t>
      </w:r>
    </w:p>
    <w:p w14:paraId="5B41B554" w14:textId="77777777" w:rsidR="006533B7" w:rsidRDefault="00000000">
      <w:pPr>
        <w:numPr>
          <w:ilvl w:val="0"/>
          <w:numId w:val="5"/>
        </w:numPr>
        <w:spacing w:line="200" w:lineRule="atLeast"/>
        <w:ind w:left="780" w:hanging="2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Contacted over 30 service members daily with pay, leave, and family benefit inquiries, achieving a 95% satisfaction rate based on feedback surveys.</w:t>
      </w:r>
    </w:p>
    <w:p w14:paraId="02D63BA0" w14:textId="77777777" w:rsidR="006533B7" w:rsidRDefault="00000000">
      <w:pPr>
        <w:numPr>
          <w:ilvl w:val="0"/>
          <w:numId w:val="5"/>
        </w:numPr>
        <w:spacing w:after="225" w:line="200" w:lineRule="atLeast"/>
        <w:ind w:left="780" w:hanging="2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Conducted monthly audits on over 600 personnel records, ensuring 100% compliance with Navy standards and zero discrepancies during bi-annual inspections.</w:t>
      </w:r>
    </w:p>
    <w:p w14:paraId="1741F73B" w14:textId="77777777" w:rsidR="006533B7" w:rsidRDefault="00000000">
      <w:pPr>
        <w:pBdr>
          <w:bottom w:val="single" w:sz="6" w:space="0" w:color="000000"/>
        </w:pBdr>
        <w:spacing w:line="260" w:lineRule="atLeast"/>
        <w:rPr>
          <w:rFonts w:ascii="Calibri" w:eastAsia="Calibri" w:hAnsi="Calibri" w:cs="Calibri"/>
          <w:b/>
          <w:bCs/>
          <w:caps/>
          <w:color w:val="2E74B5"/>
          <w:sz w:val="26"/>
          <w:szCs w:val="26"/>
        </w:rPr>
      </w:pPr>
      <w:r>
        <w:rPr>
          <w:rFonts w:ascii="Calibri" w:eastAsia="Calibri" w:hAnsi="Calibri" w:cs="Calibri"/>
          <w:b/>
          <w:bCs/>
          <w:caps/>
          <w:color w:val="2E74B5"/>
          <w:sz w:val="26"/>
          <w:szCs w:val="26"/>
        </w:rPr>
        <w:t>leadership experience</w:t>
      </w:r>
    </w:p>
    <w:p w14:paraId="58B65C9D" w14:textId="77777777" w:rsidR="006533B7" w:rsidRDefault="006533B7">
      <w:pPr>
        <w:spacing w:line="260" w:lineRule="atLeast"/>
        <w:rPr>
          <w:rFonts w:ascii="Calibri" w:eastAsia="Calibri" w:hAnsi="Calibri" w:cs="Calibri"/>
          <w:sz w:val="20"/>
          <w:szCs w:val="20"/>
        </w:rPr>
      </w:pPr>
    </w:p>
    <w:p w14:paraId="670BC621" w14:textId="77777777" w:rsidR="006533B7" w:rsidRDefault="00000000">
      <w:pPr>
        <w:numPr>
          <w:ilvl w:val="0"/>
          <w:numId w:val="7"/>
        </w:numPr>
        <w:spacing w:line="200" w:lineRule="atLeast"/>
        <w:ind w:left="780" w:hanging="2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Trained and mentored a team of 10+ junior sailors, focusing on professional growth, administrative accuracy, and adherence to Navy protocols, resulting in increased team productivity and cohesion.</w:t>
      </w:r>
    </w:p>
    <w:p w14:paraId="49BCCAB0" w14:textId="77777777" w:rsidR="006533B7" w:rsidRDefault="00000000">
      <w:pPr>
        <w:numPr>
          <w:ilvl w:val="0"/>
          <w:numId w:val="7"/>
        </w:numPr>
        <w:spacing w:line="200" w:lineRule="atLeast"/>
        <w:ind w:left="780" w:hanging="2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Delegated tasks and supervised scheduling during high-stakes periods, such as deployments and readiness inspections, ensuring </w:t>
      </w:r>
      <w:proofErr w:type="gramStart"/>
      <w:r>
        <w:rPr>
          <w:rFonts w:ascii="Calibri" w:eastAsia="Calibri" w:hAnsi="Calibri" w:cs="Calibri"/>
          <w:sz w:val="20"/>
          <w:szCs w:val="20"/>
        </w:rPr>
        <w:t>unit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sustained 100% operational readiness.</w:t>
      </w:r>
    </w:p>
    <w:p w14:paraId="6AB88E96" w14:textId="77777777" w:rsidR="006533B7" w:rsidRDefault="00000000">
      <w:pPr>
        <w:numPr>
          <w:ilvl w:val="0"/>
          <w:numId w:val="7"/>
        </w:numPr>
        <w:spacing w:line="200" w:lineRule="atLeast"/>
        <w:ind w:left="780" w:hanging="2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Led a project to streamline administrative workflows, introducing digital tracking systems and cutting down document processing time by 25%.</w:t>
      </w:r>
    </w:p>
    <w:p w14:paraId="454309BA" w14:textId="77777777" w:rsidR="006533B7" w:rsidRDefault="00000000">
      <w:pPr>
        <w:numPr>
          <w:ilvl w:val="0"/>
          <w:numId w:val="7"/>
        </w:numPr>
        <w:spacing w:line="200" w:lineRule="atLeast"/>
        <w:ind w:left="780" w:hanging="2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Mediated disputes among personnel, fostering a supportive work environment and ensuring mission-critical operations were unaffected by interpersonal conflicts.</w:t>
      </w:r>
    </w:p>
    <w:sectPr w:rsidR="006533B7">
      <w:headerReference w:type="default" r:id="rId7"/>
      <w:pgSz w:w="12225" w:h="15810"/>
      <w:pgMar w:top="719" w:right="719" w:bottom="719" w:left="71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4D3B3" w14:textId="77777777" w:rsidR="001F36A1" w:rsidRDefault="001F36A1">
      <w:r>
        <w:separator/>
      </w:r>
    </w:p>
  </w:endnote>
  <w:endnote w:type="continuationSeparator" w:id="0">
    <w:p w14:paraId="7F7AB37D" w14:textId="77777777" w:rsidR="001F36A1" w:rsidRDefault="001F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2A5E4" w14:textId="77777777" w:rsidR="001F36A1" w:rsidRDefault="001F36A1">
      <w:r>
        <w:separator/>
      </w:r>
    </w:p>
  </w:footnote>
  <w:footnote w:type="continuationSeparator" w:id="0">
    <w:p w14:paraId="194EA36C" w14:textId="77777777" w:rsidR="001F36A1" w:rsidRDefault="001F3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EA7D" w14:textId="77777777" w:rsidR="008B42CC" w:rsidRDefault="00000000">
    <w:pPr>
      <w:spacing w:after="120"/>
    </w:pPr>
    <w:r>
      <w:ptab w:relativeTo="margin" w:alignment="left" w:leader="none"/>
    </w:r>
    <w:r>
      <w:rPr>
        <w:rFonts w:ascii="Calibri" w:eastAsia="Calibri" w:hAnsi="Calibri" w:cs="Calibri"/>
        <w:sz w:val="22"/>
      </w:rPr>
      <w:t xml:space="preserve"> JADA WILLIAMS </w:t>
    </w:r>
    <w:r>
      <w:ptab w:relativeTo="margin" w:alignment="right" w:leader="none"/>
    </w:r>
    <w:r w:rsidRPr="005B1B7D">
      <w:rPr>
        <w:rFonts w:ascii="Calibri" w:hAnsi="Calibri" w:cs="Calibri"/>
        <w:sz w:val="22"/>
        <w:szCs w:val="22"/>
      </w:rPr>
      <w:t>757-343-3894 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DE8AEA8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E176E5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5526A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B14F3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36454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6B223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222A1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3A2D7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1D4BF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5B8689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6CCB2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5C23A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6C8FF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7B810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9A63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4B248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2342C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49096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6DB4F0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222D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90444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8C833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34ED4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BCEF8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994FB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82E73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A6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E40079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188E0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8C041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A4C08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D5AF1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8A638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D5A66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8C46A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2C034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E4E236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D4EA3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21235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6648D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2880D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73884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3EA5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FF4D7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65AE9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EB6C3D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B80ED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2D00D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CFE2E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AE414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B042B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F2C1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8D21B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DD04F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9914FD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9CC41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EFE92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2BE61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7DC63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E0E0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59C1F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456C8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4841D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27E77C40"/>
    <w:multiLevelType w:val="hybridMultilevel"/>
    <w:tmpl w:val="EF6A37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F72E3A"/>
    <w:multiLevelType w:val="hybridMultilevel"/>
    <w:tmpl w:val="4C4A1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922287">
    <w:abstractNumId w:val="0"/>
  </w:num>
  <w:num w:numId="2" w16cid:durableId="1077937650">
    <w:abstractNumId w:val="1"/>
  </w:num>
  <w:num w:numId="3" w16cid:durableId="801583317">
    <w:abstractNumId w:val="2"/>
  </w:num>
  <w:num w:numId="4" w16cid:durableId="79720535">
    <w:abstractNumId w:val="3"/>
  </w:num>
  <w:num w:numId="5" w16cid:durableId="1268930931">
    <w:abstractNumId w:val="4"/>
  </w:num>
  <w:num w:numId="6" w16cid:durableId="1119178019">
    <w:abstractNumId w:val="5"/>
  </w:num>
  <w:num w:numId="7" w16cid:durableId="1337004270">
    <w:abstractNumId w:val="6"/>
  </w:num>
  <w:num w:numId="8" w16cid:durableId="449207157">
    <w:abstractNumId w:val="8"/>
  </w:num>
  <w:num w:numId="9" w16cid:durableId="4737653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B7"/>
    <w:rsid w:val="001F36A1"/>
    <w:rsid w:val="004125BA"/>
    <w:rsid w:val="005639D5"/>
    <w:rsid w:val="00635570"/>
    <w:rsid w:val="006533B7"/>
    <w:rsid w:val="006622C4"/>
    <w:rsid w:val="00744FFA"/>
    <w:rsid w:val="008B42CC"/>
    <w:rsid w:val="009D5BC0"/>
    <w:rsid w:val="00BF4315"/>
    <w:rsid w:val="00EF7839"/>
    <w:rsid w:val="00FB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2F156"/>
  <w15:docId w15:val="{30C3EB1E-5DFE-4176-8DA1-0D6F553C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WordSection1">
    <w:name w:val="div_WordSection1"/>
    <w:basedOn w:val="Normal"/>
  </w:style>
  <w:style w:type="paragraph" w:customStyle="1" w:styleId="liMsoNormal">
    <w:name w:val="li_MsoNormal"/>
    <w:basedOn w:val="Normal"/>
    <w:pPr>
      <w:spacing w:line="240" w:lineRule="atLeast"/>
    </w:pPr>
  </w:style>
  <w:style w:type="character" w:customStyle="1" w:styleId="fs13fw6undefinedtdn">
    <w:name w:val="fs13 fw6 undefined tdn"/>
    <w:basedOn w:val="DefaultParagraphFont"/>
  </w:style>
  <w:style w:type="character" w:customStyle="1" w:styleId="fs13fw6undefined">
    <w:name w:val="fs13 fw6 undefined"/>
    <w:basedOn w:val="DefaultParagraphFont"/>
  </w:style>
  <w:style w:type="character" w:customStyle="1" w:styleId="fs13fw4fsiundefinedtdn">
    <w:name w:val="fs13 fw4 fsi undefined tdn"/>
    <w:basedOn w:val="DefaultParagraphFont"/>
  </w:style>
  <w:style w:type="character" w:customStyle="1" w:styleId="fs13fw4fsiundefined">
    <w:name w:val="fs13 fw4 fsi undefined"/>
    <w:basedOn w:val="DefaultParagraphFont"/>
  </w:style>
  <w:style w:type="table" w:customStyle="1" w:styleId="tableMsoNormalTable">
    <w:name w:val="table_MsoNormalTable"/>
    <w:basedOn w:val="TableNormal"/>
    <w:tblPr/>
  </w:style>
  <w:style w:type="character" w:customStyle="1" w:styleId="fs13fw4undefinedtdn">
    <w:name w:val="fs13 fw4 undefined tdn"/>
    <w:basedOn w:val="DefaultParagraphFont"/>
  </w:style>
  <w:style w:type="character" w:customStyle="1" w:styleId="fs13fw4undefined">
    <w:name w:val="fs13 fw4 undefined"/>
    <w:basedOn w:val="DefaultParagraphFont"/>
  </w:style>
  <w:style w:type="paragraph" w:styleId="ListParagraph">
    <w:name w:val="List Paragraph"/>
    <w:basedOn w:val="Normal"/>
    <w:uiPriority w:val="34"/>
    <w:qFormat/>
    <w:rsid w:val="00FB2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gnja_ce0</dc:creator>
  <cp:lastModifiedBy>Harold Payne</cp:lastModifiedBy>
  <cp:revision>2</cp:revision>
  <dcterms:created xsi:type="dcterms:W3CDTF">2025-06-16T12:14:00Z</dcterms:created>
  <dcterms:modified xsi:type="dcterms:W3CDTF">2025-06-16T12:14:00Z</dcterms:modified>
</cp:coreProperties>
</file>